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05" w:rsidRPr="00A64B7F" w:rsidRDefault="005A7605" w:rsidP="00072FD2">
      <w:pPr>
        <w:tabs>
          <w:tab w:val="left" w:pos="-1260"/>
          <w:tab w:val="left" w:pos="9720"/>
        </w:tabs>
        <w:ind w:left="180"/>
        <w:jc w:val="center"/>
      </w:pPr>
      <w:r w:rsidRPr="00A64B7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60450" y="732790"/>
            <wp:positionH relativeFrom="margin">
              <wp:align>center</wp:align>
            </wp:positionH>
            <wp:positionV relativeFrom="margin">
              <wp:align>top</wp:align>
            </wp:positionV>
            <wp:extent cx="6858000" cy="1297967"/>
            <wp:effectExtent l="0" t="0" r="0" b="0"/>
            <wp:wrapSquare wrapText="bothSides"/>
            <wp:docPr id="1" name="Picture 1" descr="Press Release-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-Hea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297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605" w:rsidRPr="001C1FDB" w:rsidRDefault="00D61268" w:rsidP="00072FD2">
      <w:pPr>
        <w:tabs>
          <w:tab w:val="left" w:pos="-1260"/>
          <w:tab w:val="left" w:pos="9720"/>
        </w:tabs>
        <w:ind w:right="-180"/>
        <w:rPr>
          <w:rFonts w:asciiTheme="minorHAnsi" w:hAnsiTheme="minorHAnsi" w:cstheme="minorHAnsi"/>
        </w:rPr>
      </w:pPr>
      <w:r w:rsidRPr="001C1FDB">
        <w:rPr>
          <w:rFonts w:asciiTheme="minorHAnsi" w:hAnsiTheme="minorHAnsi" w:cstheme="minorHAnsi"/>
          <w:b/>
        </w:rPr>
        <w:t>Eastham</w:t>
      </w:r>
    </w:p>
    <w:p w:rsidR="005E5F96" w:rsidRPr="001C1FDB" w:rsidRDefault="005E5F96" w:rsidP="005A7605">
      <w:pPr>
        <w:rPr>
          <w:rFonts w:asciiTheme="minorHAnsi" w:hAnsiTheme="minorHAnsi" w:cstheme="minorHAnsi"/>
          <w:b/>
        </w:rPr>
      </w:pPr>
    </w:p>
    <w:p w:rsidR="005A7605" w:rsidRPr="001C1FDB" w:rsidRDefault="005E5F96" w:rsidP="005A7605">
      <w:pPr>
        <w:rPr>
          <w:rFonts w:asciiTheme="minorHAnsi" w:hAnsiTheme="minorHAnsi" w:cstheme="minorHAnsi"/>
        </w:rPr>
      </w:pPr>
      <w:r w:rsidRPr="001C1FDB">
        <w:rPr>
          <w:rFonts w:asciiTheme="minorHAnsi" w:hAnsiTheme="minorHAnsi" w:cstheme="minorHAnsi"/>
          <w:b/>
        </w:rPr>
        <w:t>What</w:t>
      </w:r>
      <w:r w:rsidR="005A7605" w:rsidRPr="001C1FDB">
        <w:rPr>
          <w:rFonts w:asciiTheme="minorHAnsi" w:hAnsiTheme="minorHAnsi" w:cstheme="minorHAnsi"/>
          <w:b/>
        </w:rPr>
        <w:t>:</w:t>
      </w:r>
      <w:r w:rsidR="00B51D9F">
        <w:rPr>
          <w:rFonts w:asciiTheme="minorHAnsi" w:hAnsiTheme="minorHAnsi" w:cstheme="minorHAnsi"/>
          <w:b/>
        </w:rPr>
        <w:t xml:space="preserve">  </w:t>
      </w:r>
      <w:r w:rsidR="00B51D9F" w:rsidRPr="003577D0">
        <w:rPr>
          <w:rFonts w:asciiTheme="minorHAnsi" w:hAnsiTheme="minorHAnsi" w:cstheme="minorHAnsi"/>
        </w:rPr>
        <w:t xml:space="preserve">Community Development Partnership </w:t>
      </w:r>
      <w:r w:rsidR="00FE17F6">
        <w:rPr>
          <w:rFonts w:asciiTheme="minorHAnsi" w:hAnsiTheme="minorHAnsi" w:cstheme="minorHAnsi"/>
        </w:rPr>
        <w:t>Announces Staffing Changes</w:t>
      </w:r>
    </w:p>
    <w:p w:rsidR="005A7605" w:rsidRPr="001C1FDB" w:rsidRDefault="00416445" w:rsidP="005A7605">
      <w:pPr>
        <w:rPr>
          <w:rFonts w:asciiTheme="minorHAnsi" w:hAnsiTheme="minorHAnsi" w:cstheme="minorHAnsi"/>
        </w:rPr>
      </w:pPr>
      <w:r w:rsidRPr="001C1FDB">
        <w:rPr>
          <w:rFonts w:asciiTheme="minorHAnsi" w:hAnsiTheme="minorHAnsi" w:cstheme="minorHAnsi"/>
          <w:b/>
        </w:rPr>
        <w:t xml:space="preserve">Release </w:t>
      </w:r>
      <w:r w:rsidR="005A7605" w:rsidRPr="001C1FDB">
        <w:rPr>
          <w:rFonts w:asciiTheme="minorHAnsi" w:hAnsiTheme="minorHAnsi" w:cstheme="minorHAnsi"/>
          <w:b/>
        </w:rPr>
        <w:t>Date:</w:t>
      </w:r>
      <w:r w:rsidR="005E5F96" w:rsidRPr="001C1FDB">
        <w:rPr>
          <w:rFonts w:asciiTheme="minorHAnsi" w:hAnsiTheme="minorHAnsi" w:cstheme="minorHAnsi"/>
        </w:rPr>
        <w:t xml:space="preserve"> </w:t>
      </w:r>
      <w:r w:rsidR="00FE17F6">
        <w:rPr>
          <w:rFonts w:asciiTheme="minorHAnsi" w:hAnsiTheme="minorHAnsi" w:cstheme="minorHAnsi"/>
        </w:rPr>
        <w:t>September 17, 2020</w:t>
      </w:r>
    </w:p>
    <w:p w:rsidR="00B92BB6" w:rsidRPr="001C1FDB" w:rsidRDefault="00B92BB6" w:rsidP="005A7605">
      <w:pPr>
        <w:rPr>
          <w:rFonts w:asciiTheme="minorHAnsi" w:hAnsiTheme="minorHAnsi" w:cstheme="minorHAnsi"/>
        </w:rPr>
      </w:pPr>
    </w:p>
    <w:p w:rsidR="002B66BF" w:rsidRPr="001C1FDB" w:rsidRDefault="002B66BF" w:rsidP="002B66BF">
      <w:pPr>
        <w:rPr>
          <w:rFonts w:asciiTheme="minorHAnsi" w:hAnsiTheme="minorHAnsi" w:cstheme="minorHAnsi"/>
          <w:b/>
        </w:rPr>
      </w:pPr>
      <w:r w:rsidRPr="001C1FDB">
        <w:rPr>
          <w:rFonts w:asciiTheme="minorHAnsi" w:hAnsiTheme="minorHAnsi" w:cstheme="minorHAnsi"/>
          <w:b/>
        </w:rPr>
        <w:t>For Additional Information Contact:</w:t>
      </w:r>
    </w:p>
    <w:p w:rsidR="002B66BF" w:rsidRPr="001C1FDB" w:rsidRDefault="0013099C" w:rsidP="002B66BF">
      <w:pPr>
        <w:rPr>
          <w:rFonts w:asciiTheme="minorHAnsi" w:hAnsiTheme="minorHAnsi" w:cstheme="minorHAnsi"/>
        </w:rPr>
      </w:pPr>
      <w:r w:rsidRPr="001C1FDB">
        <w:rPr>
          <w:rFonts w:asciiTheme="minorHAnsi" w:hAnsiTheme="minorHAnsi" w:cstheme="minorHAnsi"/>
        </w:rPr>
        <w:t>Britt Beedenbender, Chief Development and Communications Officer</w:t>
      </w:r>
    </w:p>
    <w:p w:rsidR="002B66BF" w:rsidRPr="001C1FDB" w:rsidRDefault="002B66BF" w:rsidP="002B66BF">
      <w:pPr>
        <w:rPr>
          <w:rFonts w:asciiTheme="minorHAnsi" w:hAnsiTheme="minorHAnsi" w:cstheme="minorHAnsi"/>
        </w:rPr>
      </w:pPr>
      <w:r w:rsidRPr="001C1FDB">
        <w:rPr>
          <w:rFonts w:asciiTheme="minorHAnsi" w:hAnsiTheme="minorHAnsi" w:cstheme="minorHAnsi"/>
        </w:rPr>
        <w:t>Community Development Partnership</w:t>
      </w:r>
    </w:p>
    <w:p w:rsidR="002B66BF" w:rsidRPr="001C1FDB" w:rsidRDefault="002B66BF" w:rsidP="002B66BF">
      <w:pPr>
        <w:rPr>
          <w:rFonts w:asciiTheme="minorHAnsi" w:hAnsiTheme="minorHAnsi" w:cstheme="minorHAnsi"/>
        </w:rPr>
      </w:pPr>
      <w:r w:rsidRPr="001C1FDB">
        <w:rPr>
          <w:rFonts w:asciiTheme="minorHAnsi" w:hAnsiTheme="minorHAnsi" w:cstheme="minorHAnsi"/>
        </w:rPr>
        <w:t>3 Main Street Mercantile, Unit 7, Eastham MA 02642</w:t>
      </w:r>
    </w:p>
    <w:p w:rsidR="002B66BF" w:rsidRPr="001C1FDB" w:rsidRDefault="0013099C" w:rsidP="002B66BF">
      <w:pPr>
        <w:rPr>
          <w:rFonts w:asciiTheme="minorHAnsi" w:hAnsiTheme="minorHAnsi" w:cstheme="minorHAnsi"/>
        </w:rPr>
      </w:pPr>
      <w:r w:rsidRPr="001C1FDB">
        <w:rPr>
          <w:rFonts w:asciiTheme="minorHAnsi" w:hAnsiTheme="minorHAnsi" w:cstheme="minorHAnsi"/>
        </w:rPr>
        <w:t>508-240-7873 ex 25</w:t>
      </w:r>
      <w:r w:rsidR="002B66BF" w:rsidRPr="001C1FDB">
        <w:rPr>
          <w:rFonts w:asciiTheme="minorHAnsi" w:hAnsiTheme="minorHAnsi" w:cstheme="minorHAnsi"/>
        </w:rPr>
        <w:t xml:space="preserve">, </w:t>
      </w:r>
      <w:hyperlink r:id="rId6" w:history="1">
        <w:r w:rsidRPr="001C1FDB">
          <w:rPr>
            <w:rStyle w:val="Hyperlink"/>
            <w:rFonts w:asciiTheme="minorHAnsi" w:hAnsiTheme="minorHAnsi" w:cstheme="minorHAnsi"/>
          </w:rPr>
          <w:t>britt@capecdp.org</w:t>
        </w:r>
      </w:hyperlink>
    </w:p>
    <w:p w:rsidR="002B66BF" w:rsidRPr="001C1FDB" w:rsidRDefault="002B66BF" w:rsidP="002B66BF">
      <w:pPr>
        <w:rPr>
          <w:rFonts w:asciiTheme="minorHAnsi" w:hAnsiTheme="minorHAnsi" w:cstheme="minorHAnsi"/>
          <w:b/>
          <w:noProof/>
        </w:rPr>
      </w:pPr>
    </w:p>
    <w:p w:rsidR="00D45B91" w:rsidRDefault="00D61268" w:rsidP="00072FD2">
      <w:pPr>
        <w:jc w:val="center"/>
        <w:rPr>
          <w:rFonts w:asciiTheme="minorHAnsi" w:hAnsiTheme="minorHAnsi" w:cstheme="minorHAnsi"/>
          <w:b/>
        </w:rPr>
      </w:pPr>
      <w:r w:rsidRPr="001C1FDB">
        <w:rPr>
          <w:rFonts w:asciiTheme="minorHAnsi" w:hAnsiTheme="minorHAnsi" w:cstheme="minorHAnsi"/>
          <w:b/>
        </w:rPr>
        <w:t xml:space="preserve">Community Development Partnership </w:t>
      </w:r>
    </w:p>
    <w:p w:rsidR="00B51D9F" w:rsidRPr="001C1FDB" w:rsidRDefault="00FE17F6" w:rsidP="002B7F3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Announces Staffing Changes and Welcomes Ronnie Edwards as CFO</w:t>
      </w:r>
    </w:p>
    <w:p w:rsidR="00FF0EA2" w:rsidRPr="001C1FDB" w:rsidRDefault="00FF0EA2" w:rsidP="00326896">
      <w:pPr>
        <w:rPr>
          <w:rFonts w:asciiTheme="minorHAnsi" w:hAnsiTheme="minorHAnsi" w:cstheme="minorHAnsi"/>
          <w:b/>
        </w:rPr>
      </w:pPr>
    </w:p>
    <w:p w:rsidR="001C2DB7" w:rsidRPr="001C2DB7" w:rsidRDefault="00B66BED" w:rsidP="00FE17F6">
      <w:pPr>
        <w:rPr>
          <w:rFonts w:asciiTheme="minorHAnsi" w:hAnsiTheme="minorHAnsi" w:cstheme="minorHAnsi"/>
          <w:sz w:val="22"/>
          <w:szCs w:val="22"/>
        </w:rPr>
      </w:pPr>
      <w:r w:rsidRPr="001C2DB7">
        <w:rPr>
          <w:rFonts w:asciiTheme="minorHAnsi" w:hAnsiTheme="minorHAnsi" w:cstheme="minorHAnsi"/>
          <w:sz w:val="22"/>
          <w:szCs w:val="22"/>
        </w:rPr>
        <w:t xml:space="preserve">The Community Development Partnership </w:t>
      </w:r>
      <w:r w:rsidR="001C2DB7" w:rsidRPr="001C2DB7">
        <w:rPr>
          <w:rFonts w:asciiTheme="minorHAnsi" w:hAnsiTheme="minorHAnsi" w:cstheme="minorHAnsi"/>
          <w:sz w:val="22"/>
          <w:szCs w:val="22"/>
        </w:rPr>
        <w:t xml:space="preserve">is pleased to announce the recent hire of Ronnie Edwards as </w:t>
      </w:r>
    </w:p>
    <w:p w:rsidR="001C2DB7" w:rsidRPr="001C2DB7" w:rsidRDefault="001C2DB7" w:rsidP="00FE17F6">
      <w:pPr>
        <w:rPr>
          <w:rFonts w:asciiTheme="minorHAnsi" w:hAnsiTheme="minorHAnsi" w:cstheme="minorHAnsi"/>
          <w:sz w:val="22"/>
          <w:szCs w:val="22"/>
        </w:rPr>
      </w:pPr>
      <w:r w:rsidRPr="001C2DB7">
        <w:rPr>
          <w:rFonts w:asciiTheme="minorHAnsi" w:hAnsiTheme="minorHAnsi" w:cstheme="minorHAnsi"/>
          <w:sz w:val="22"/>
          <w:szCs w:val="22"/>
        </w:rPr>
        <w:t>Chief Financial and Operations Officer.  Edwards is a 24-year veteran of the US Foreign Service where he served in a number of key financial management positions for the US Agency for International Development.  He brings to the CDP strong skills in financial reporting and financial system conversions as well as a deep understanding of the importance of community development. </w:t>
      </w:r>
    </w:p>
    <w:p w:rsidR="001C2DB7" w:rsidRPr="001C2DB7" w:rsidRDefault="001C2DB7" w:rsidP="00FE17F6">
      <w:pPr>
        <w:rPr>
          <w:rFonts w:asciiTheme="minorHAnsi" w:hAnsiTheme="minorHAnsi" w:cstheme="minorHAnsi"/>
          <w:sz w:val="22"/>
          <w:szCs w:val="22"/>
        </w:rPr>
      </w:pPr>
    </w:p>
    <w:p w:rsidR="001C2DB7" w:rsidRPr="001C2DB7" w:rsidRDefault="001C2DB7" w:rsidP="001C2DB7">
      <w:pPr>
        <w:pStyle w:val="xxp2"/>
        <w:shd w:val="clear" w:color="auto" w:fill="FFFFFF"/>
        <w:rPr>
          <w:rFonts w:asciiTheme="minorHAnsi" w:hAnsiTheme="minorHAnsi" w:cstheme="minorHAnsi"/>
        </w:rPr>
      </w:pPr>
      <w:r w:rsidRPr="001C2DB7">
        <w:rPr>
          <w:rStyle w:val="xxs1"/>
          <w:rFonts w:asciiTheme="minorHAnsi" w:hAnsiTheme="minorHAnsi" w:cstheme="minorHAnsi"/>
          <w:bdr w:val="none" w:sz="0" w:space="0" w:color="auto" w:frame="1"/>
        </w:rPr>
        <w:t>Ronnie holds a Master’s in National Security Strategy from the National Defense University and a Bachelor’s in Business Administration from the University of Kentucky.  He is fluent in Spanish and speaks basic Russian and Bahasa Indonesia.  He was a Peace Corps Volunteer in Bolivia in the mid-1990s, and has since enjoyed volunteering in various capacities, including as President of a U.S. Embassy community association in Russia, and helping at-risk youth in El Salvador. </w:t>
      </w:r>
      <w:r w:rsidRPr="001C2DB7">
        <w:rPr>
          <w:rFonts w:asciiTheme="minorHAnsi" w:hAnsiTheme="minorHAnsi" w:cstheme="minorHAnsi"/>
        </w:rPr>
        <w:t> </w:t>
      </w:r>
    </w:p>
    <w:p w:rsidR="001C2DB7" w:rsidRDefault="001C2DB7" w:rsidP="001C2DB7">
      <w:pPr>
        <w:pStyle w:val="xxp2"/>
        <w:shd w:val="clear" w:color="auto" w:fill="FFFFFF"/>
        <w:rPr>
          <w:rFonts w:asciiTheme="minorHAnsi" w:hAnsiTheme="minorHAnsi" w:cstheme="minorHAnsi"/>
        </w:rPr>
      </w:pPr>
    </w:p>
    <w:p w:rsidR="00C22C79" w:rsidRPr="00C22C79" w:rsidRDefault="00C22C79" w:rsidP="00C22C79">
      <w:pPr>
        <w:rPr>
          <w:rFonts w:asciiTheme="minorHAnsi" w:hAnsiTheme="minorHAnsi" w:cstheme="minorHAnsi"/>
          <w:iCs/>
          <w:sz w:val="22"/>
          <w:szCs w:val="22"/>
        </w:rPr>
      </w:pPr>
      <w:r w:rsidRPr="00C22C79">
        <w:rPr>
          <w:rFonts w:asciiTheme="minorHAnsi" w:hAnsiTheme="minorHAnsi" w:cstheme="minorHAnsi"/>
          <w:iCs/>
        </w:rPr>
        <w:t xml:space="preserve">“I am thrilled to be joining </w:t>
      </w:r>
      <w:r w:rsidR="00D23791">
        <w:rPr>
          <w:rFonts w:asciiTheme="minorHAnsi" w:hAnsiTheme="minorHAnsi" w:cstheme="minorHAnsi"/>
          <w:iCs/>
        </w:rPr>
        <w:t xml:space="preserve">the </w:t>
      </w:r>
      <w:r w:rsidRPr="00C22C79">
        <w:rPr>
          <w:rFonts w:asciiTheme="minorHAnsi" w:hAnsiTheme="minorHAnsi" w:cstheme="minorHAnsi"/>
          <w:iCs/>
        </w:rPr>
        <w:t xml:space="preserve">CDP as the new Chief Financial and Operations Officer during such a unique period in our country’s history,” says Edwards. “In my new role, I </w:t>
      </w:r>
      <w:r w:rsidR="00D23791">
        <w:rPr>
          <w:rFonts w:asciiTheme="minorHAnsi" w:hAnsiTheme="minorHAnsi" w:cstheme="minorHAnsi"/>
          <w:iCs/>
        </w:rPr>
        <w:t>will</w:t>
      </w:r>
      <w:r w:rsidRPr="00C22C79">
        <w:rPr>
          <w:rFonts w:asciiTheme="minorHAnsi" w:hAnsiTheme="minorHAnsi" w:cstheme="minorHAnsi"/>
          <w:iCs/>
        </w:rPr>
        <w:t xml:space="preserve"> manage </w:t>
      </w:r>
      <w:r w:rsidR="00D23791">
        <w:rPr>
          <w:rFonts w:asciiTheme="minorHAnsi" w:hAnsiTheme="minorHAnsi" w:cstheme="minorHAnsi"/>
          <w:iCs/>
        </w:rPr>
        <w:t xml:space="preserve">the </w:t>
      </w:r>
      <w:r w:rsidRPr="00C22C79">
        <w:rPr>
          <w:rFonts w:asciiTheme="minorHAnsi" w:hAnsiTheme="minorHAnsi" w:cstheme="minorHAnsi"/>
          <w:iCs/>
        </w:rPr>
        <w:t xml:space="preserve">CDP’s system of internal </w:t>
      </w:r>
      <w:proofErr w:type="gramStart"/>
      <w:r w:rsidRPr="00C22C79">
        <w:rPr>
          <w:rFonts w:asciiTheme="minorHAnsi" w:hAnsiTheme="minorHAnsi" w:cstheme="minorHAnsi"/>
          <w:iCs/>
        </w:rPr>
        <w:t>controls,</w:t>
      </w:r>
      <w:proofErr w:type="gramEnd"/>
      <w:r w:rsidRPr="00C22C79">
        <w:rPr>
          <w:rFonts w:asciiTheme="minorHAnsi" w:hAnsiTheme="minorHAnsi" w:cstheme="minorHAnsi"/>
          <w:iCs/>
        </w:rPr>
        <w:t xml:space="preserve"> provide a full range of financial management services and guidance to </w:t>
      </w:r>
      <w:r w:rsidR="00D23791">
        <w:rPr>
          <w:rFonts w:asciiTheme="minorHAnsi" w:hAnsiTheme="minorHAnsi" w:cstheme="minorHAnsi"/>
          <w:iCs/>
        </w:rPr>
        <w:t>the CDP’s staff,</w:t>
      </w:r>
      <w:r w:rsidRPr="00C22C79">
        <w:rPr>
          <w:rFonts w:asciiTheme="minorHAnsi" w:hAnsiTheme="minorHAnsi" w:cstheme="minorHAnsi"/>
          <w:iCs/>
        </w:rPr>
        <w:t xml:space="preserve"> clients and partner organizations.” </w:t>
      </w:r>
    </w:p>
    <w:p w:rsidR="001C2DB7" w:rsidRPr="00C22C79" w:rsidRDefault="001C2DB7" w:rsidP="001C2DB7">
      <w:pPr>
        <w:pStyle w:val="xxp2"/>
        <w:shd w:val="clear" w:color="auto" w:fill="FFFFFF"/>
        <w:rPr>
          <w:rFonts w:asciiTheme="minorHAnsi" w:hAnsiTheme="minorHAnsi" w:cstheme="minorHAnsi"/>
        </w:rPr>
      </w:pPr>
    </w:p>
    <w:p w:rsidR="00FE17F6" w:rsidRPr="001C2DB7" w:rsidRDefault="001C2DB7" w:rsidP="00FE17F6">
      <w:pPr>
        <w:rPr>
          <w:rFonts w:asciiTheme="minorHAnsi" w:hAnsiTheme="minorHAnsi" w:cstheme="minorHAnsi"/>
          <w:sz w:val="22"/>
          <w:szCs w:val="22"/>
        </w:rPr>
      </w:pPr>
      <w:r w:rsidRPr="001C2DB7">
        <w:rPr>
          <w:rFonts w:asciiTheme="minorHAnsi" w:hAnsiTheme="minorHAnsi" w:cstheme="minorHAnsi"/>
          <w:sz w:val="22"/>
          <w:szCs w:val="22"/>
        </w:rPr>
        <w:t xml:space="preserve">Until last month, the </w:t>
      </w:r>
      <w:r w:rsidR="00FE17F6" w:rsidRPr="001C2DB7">
        <w:rPr>
          <w:rFonts w:asciiTheme="minorHAnsi" w:hAnsiTheme="minorHAnsi" w:cstheme="minorHAnsi"/>
          <w:sz w:val="22"/>
          <w:szCs w:val="22"/>
        </w:rPr>
        <w:t xml:space="preserve">CFOO </w:t>
      </w:r>
      <w:r w:rsidRPr="001C2DB7">
        <w:rPr>
          <w:rFonts w:asciiTheme="minorHAnsi" w:hAnsiTheme="minorHAnsi" w:cstheme="minorHAnsi"/>
          <w:sz w:val="22"/>
          <w:szCs w:val="22"/>
        </w:rPr>
        <w:t xml:space="preserve">position had been skillfully managed by </w:t>
      </w:r>
      <w:r w:rsidR="00FE17F6" w:rsidRPr="001C2DB7">
        <w:rPr>
          <w:rFonts w:asciiTheme="minorHAnsi" w:hAnsiTheme="minorHAnsi" w:cstheme="minorHAnsi"/>
          <w:sz w:val="22"/>
          <w:szCs w:val="22"/>
        </w:rPr>
        <w:t xml:space="preserve">Rob Doane </w:t>
      </w:r>
      <w:r w:rsidRPr="001C2DB7">
        <w:rPr>
          <w:rFonts w:asciiTheme="minorHAnsi" w:hAnsiTheme="minorHAnsi" w:cstheme="minorHAnsi"/>
          <w:sz w:val="22"/>
          <w:szCs w:val="22"/>
        </w:rPr>
        <w:t xml:space="preserve">who </w:t>
      </w:r>
      <w:r w:rsidR="00FE17F6" w:rsidRPr="001C2DB7">
        <w:rPr>
          <w:rFonts w:asciiTheme="minorHAnsi" w:hAnsiTheme="minorHAnsi" w:cstheme="minorHAnsi"/>
          <w:sz w:val="22"/>
          <w:szCs w:val="22"/>
        </w:rPr>
        <w:t xml:space="preserve">has moved over to lead </w:t>
      </w:r>
      <w:r w:rsidRPr="001C2DB7">
        <w:rPr>
          <w:rFonts w:asciiTheme="minorHAnsi" w:hAnsiTheme="minorHAnsi" w:cstheme="minorHAnsi"/>
          <w:sz w:val="22"/>
          <w:szCs w:val="22"/>
        </w:rPr>
        <w:t>the CDP’s</w:t>
      </w:r>
      <w:r w:rsidR="00FE17F6" w:rsidRPr="001C2DB7">
        <w:rPr>
          <w:rFonts w:asciiTheme="minorHAnsi" w:hAnsiTheme="minorHAnsi" w:cstheme="minorHAnsi"/>
          <w:sz w:val="22"/>
          <w:szCs w:val="22"/>
        </w:rPr>
        <w:t xml:space="preserve"> property management efforts as the new Chief Property Management Officer.   </w:t>
      </w:r>
    </w:p>
    <w:p w:rsidR="00FE17F6" w:rsidRPr="001C2DB7" w:rsidRDefault="00FE17F6" w:rsidP="00FE17F6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C2DB7" w:rsidRPr="001C2DB7" w:rsidRDefault="001C2DB7" w:rsidP="001C2DB7">
      <w:pPr>
        <w:rPr>
          <w:rFonts w:asciiTheme="minorHAnsi" w:hAnsiTheme="minorHAnsi" w:cstheme="minorHAnsi"/>
          <w:sz w:val="22"/>
          <w:szCs w:val="22"/>
        </w:rPr>
      </w:pPr>
      <w:r w:rsidRPr="001C2DB7">
        <w:rPr>
          <w:rFonts w:asciiTheme="minorHAnsi" w:hAnsiTheme="minorHAnsi" w:cstheme="minorHAnsi"/>
          <w:sz w:val="22"/>
          <w:szCs w:val="22"/>
        </w:rPr>
        <w:t>“Rob has proven himself as a highly capable member of our team with his strong management and financial skills</w:t>
      </w:r>
      <w:r>
        <w:rPr>
          <w:rFonts w:asciiTheme="minorHAnsi" w:hAnsiTheme="minorHAnsi" w:cstheme="minorHAnsi"/>
          <w:sz w:val="22"/>
          <w:szCs w:val="22"/>
        </w:rPr>
        <w:t>,” said Jay Coburn, CEO. “</w:t>
      </w:r>
      <w:r w:rsidRPr="001C2DB7">
        <w:rPr>
          <w:rFonts w:asciiTheme="minorHAnsi" w:hAnsiTheme="minorHAnsi" w:cstheme="minorHAnsi"/>
          <w:sz w:val="22"/>
          <w:szCs w:val="22"/>
        </w:rPr>
        <w:t>He has a great entrepreneurial spirit and will serve the CDP well as we expand our portfolio of managed properties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1C2DB7">
        <w:rPr>
          <w:rFonts w:asciiTheme="minorHAnsi" w:hAnsiTheme="minorHAnsi" w:cstheme="minorHAnsi"/>
          <w:sz w:val="22"/>
          <w:szCs w:val="22"/>
        </w:rPr>
        <w:t>As a young professional living on the Outer Cape, Rob has first hand knowledge of the importance of the work we do to support small businesses and make housing affordable.”</w:t>
      </w:r>
    </w:p>
    <w:p w:rsidR="008A08D1" w:rsidRPr="001C2DB7" w:rsidRDefault="008A08D1" w:rsidP="001C1FDB">
      <w:pPr>
        <w:rPr>
          <w:rFonts w:asciiTheme="minorHAnsi" w:hAnsiTheme="minorHAnsi" w:cstheme="minorHAnsi"/>
          <w:sz w:val="22"/>
          <w:szCs w:val="22"/>
        </w:rPr>
      </w:pPr>
    </w:p>
    <w:p w:rsidR="00F303DA" w:rsidRPr="001C2DB7" w:rsidRDefault="00F303DA" w:rsidP="002B7F3A">
      <w:pPr>
        <w:rPr>
          <w:rFonts w:asciiTheme="minorHAnsi" w:hAnsiTheme="minorHAnsi" w:cstheme="minorHAnsi"/>
          <w:b/>
          <w:sz w:val="22"/>
          <w:szCs w:val="22"/>
        </w:rPr>
      </w:pPr>
    </w:p>
    <w:p w:rsidR="004160C4" w:rsidRDefault="004160C4" w:rsidP="00037BCD">
      <w:pPr>
        <w:jc w:val="both"/>
        <w:rPr>
          <w:rFonts w:asciiTheme="minorHAnsi" w:hAnsiTheme="minorHAnsi" w:cstheme="minorHAnsi"/>
          <w:b/>
        </w:rPr>
      </w:pPr>
    </w:p>
    <w:p w:rsidR="002B66BF" w:rsidRPr="001C1FDB" w:rsidRDefault="002B66BF" w:rsidP="00037BCD">
      <w:pPr>
        <w:jc w:val="both"/>
        <w:rPr>
          <w:rFonts w:asciiTheme="minorHAnsi" w:hAnsiTheme="minorHAnsi" w:cstheme="minorHAnsi"/>
          <w:b/>
        </w:rPr>
      </w:pPr>
      <w:r w:rsidRPr="001C1FDB">
        <w:rPr>
          <w:rFonts w:asciiTheme="minorHAnsi" w:hAnsiTheme="minorHAnsi" w:cstheme="minorHAnsi"/>
          <w:b/>
        </w:rPr>
        <w:t>ABOUT THE COMMUNITY DEVELOPMENT PARTNERSHIP</w:t>
      </w:r>
    </w:p>
    <w:p w:rsidR="00FD01AA" w:rsidRPr="001C1FDB" w:rsidRDefault="00FD01AA" w:rsidP="00037BCD">
      <w:pPr>
        <w:jc w:val="both"/>
        <w:rPr>
          <w:rFonts w:asciiTheme="minorHAnsi" w:hAnsiTheme="minorHAnsi" w:cstheme="minorHAnsi"/>
          <w:b/>
        </w:rPr>
      </w:pPr>
    </w:p>
    <w:p w:rsidR="00FE17F6" w:rsidRDefault="00FE17F6" w:rsidP="00FE17F6">
      <w:r>
        <w:t>The Community Development Partnership leads the Lower Cape in building a diverse year-round community of people who can afford to live, work and thrive here.  To accomplish our mission, we promote, develop and manage affordable housing; nurture the launch and growth of small businesses; and facilitate collaboration with business, non-profit and government partners.</w:t>
      </w:r>
    </w:p>
    <w:p w:rsidR="00FE17F6" w:rsidRDefault="00FE17F6" w:rsidP="00FE17F6">
      <w:pPr>
        <w:rPr>
          <w:sz w:val="22"/>
          <w:szCs w:val="22"/>
        </w:rPr>
      </w:pPr>
    </w:p>
    <w:p w:rsidR="00FE17F6" w:rsidRDefault="00FE17F6" w:rsidP="00FE17F6">
      <w:r>
        <w:t xml:space="preserve">To find out more information about this organization, go to </w:t>
      </w:r>
      <w:hyperlink r:id="rId7" w:history="1">
        <w:r>
          <w:rPr>
            <w:rStyle w:val="Hyperlink"/>
            <w:color w:val="auto"/>
            <w:u w:val="none"/>
          </w:rPr>
          <w:t>www.capecdp.org</w:t>
        </w:r>
      </w:hyperlink>
      <w:r>
        <w:t xml:space="preserve">.  </w:t>
      </w:r>
    </w:p>
    <w:p w:rsidR="002B66BF" w:rsidRPr="001C1FDB" w:rsidRDefault="002B66BF" w:rsidP="00037BCD">
      <w:pPr>
        <w:jc w:val="center"/>
        <w:rPr>
          <w:rFonts w:asciiTheme="minorHAnsi" w:hAnsiTheme="minorHAnsi" w:cstheme="minorHAnsi"/>
          <w:i/>
        </w:rPr>
      </w:pPr>
    </w:p>
    <w:p w:rsidR="00072FD2" w:rsidRPr="001C1FDB" w:rsidRDefault="002B66BF" w:rsidP="00037BCD">
      <w:pPr>
        <w:jc w:val="center"/>
        <w:rPr>
          <w:rFonts w:asciiTheme="minorHAnsi" w:hAnsiTheme="minorHAnsi" w:cstheme="minorHAnsi"/>
          <w:i/>
        </w:rPr>
      </w:pPr>
      <w:r w:rsidRPr="001C1FDB">
        <w:rPr>
          <w:rFonts w:asciiTheme="minorHAnsi" w:hAnsiTheme="minorHAnsi" w:cstheme="minorHAnsi"/>
          <w:i/>
        </w:rPr>
        <w:t>###</w:t>
      </w:r>
    </w:p>
    <w:sectPr w:rsidR="00072FD2" w:rsidRPr="001C1FDB" w:rsidSect="00072FD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33FC2"/>
    <w:multiLevelType w:val="hybridMultilevel"/>
    <w:tmpl w:val="5CCED8DA"/>
    <w:lvl w:ilvl="0" w:tplc="9F686538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21CA"/>
    <w:multiLevelType w:val="hybridMultilevel"/>
    <w:tmpl w:val="EA00A222"/>
    <w:lvl w:ilvl="0" w:tplc="9F686538">
      <w:start w:val="1"/>
      <w:numFmt w:val="bullet"/>
      <w:lvlText w:val=""/>
      <w:lvlJc w:val="left"/>
      <w:pPr>
        <w:tabs>
          <w:tab w:val="num" w:pos="1440"/>
        </w:tabs>
        <w:ind w:left="1440" w:hanging="50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05"/>
    <w:rsid w:val="0003149D"/>
    <w:rsid w:val="00037BCD"/>
    <w:rsid w:val="00072FD2"/>
    <w:rsid w:val="0013099C"/>
    <w:rsid w:val="001C1FDB"/>
    <w:rsid w:val="001C2DB7"/>
    <w:rsid w:val="001C3EA3"/>
    <w:rsid w:val="001D565C"/>
    <w:rsid w:val="001D62FE"/>
    <w:rsid w:val="002B66BF"/>
    <w:rsid w:val="002B7F3A"/>
    <w:rsid w:val="002F17B1"/>
    <w:rsid w:val="0030379B"/>
    <w:rsid w:val="00306682"/>
    <w:rsid w:val="00326896"/>
    <w:rsid w:val="003577D0"/>
    <w:rsid w:val="00367E7D"/>
    <w:rsid w:val="0039616F"/>
    <w:rsid w:val="003A6385"/>
    <w:rsid w:val="004160C4"/>
    <w:rsid w:val="00416445"/>
    <w:rsid w:val="00445E9D"/>
    <w:rsid w:val="00456561"/>
    <w:rsid w:val="004D30ED"/>
    <w:rsid w:val="005A7605"/>
    <w:rsid w:val="005C141C"/>
    <w:rsid w:val="005E5F96"/>
    <w:rsid w:val="006161C0"/>
    <w:rsid w:val="0063270B"/>
    <w:rsid w:val="00674575"/>
    <w:rsid w:val="006A06E1"/>
    <w:rsid w:val="006B09B1"/>
    <w:rsid w:val="007013FD"/>
    <w:rsid w:val="008A08D1"/>
    <w:rsid w:val="008D5264"/>
    <w:rsid w:val="008D5DDF"/>
    <w:rsid w:val="00915E24"/>
    <w:rsid w:val="00967C6F"/>
    <w:rsid w:val="009F77D7"/>
    <w:rsid w:val="00A069AF"/>
    <w:rsid w:val="00A2696F"/>
    <w:rsid w:val="00A66246"/>
    <w:rsid w:val="00A97FF8"/>
    <w:rsid w:val="00AB08C9"/>
    <w:rsid w:val="00AE2A70"/>
    <w:rsid w:val="00B0353E"/>
    <w:rsid w:val="00B33CA6"/>
    <w:rsid w:val="00B51D9F"/>
    <w:rsid w:val="00B60093"/>
    <w:rsid w:val="00B658EB"/>
    <w:rsid w:val="00B66BED"/>
    <w:rsid w:val="00B92BB6"/>
    <w:rsid w:val="00BB0D8F"/>
    <w:rsid w:val="00C22C79"/>
    <w:rsid w:val="00D017B6"/>
    <w:rsid w:val="00D23791"/>
    <w:rsid w:val="00D45B91"/>
    <w:rsid w:val="00D56DA9"/>
    <w:rsid w:val="00D61268"/>
    <w:rsid w:val="00D616B6"/>
    <w:rsid w:val="00E340A5"/>
    <w:rsid w:val="00E42C9B"/>
    <w:rsid w:val="00E6749A"/>
    <w:rsid w:val="00EA4BE7"/>
    <w:rsid w:val="00EE7603"/>
    <w:rsid w:val="00F25D7C"/>
    <w:rsid w:val="00F303DA"/>
    <w:rsid w:val="00F366C1"/>
    <w:rsid w:val="00F571A9"/>
    <w:rsid w:val="00FC4362"/>
    <w:rsid w:val="00FD01AA"/>
    <w:rsid w:val="00FE17F6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2BAF"/>
  <w15:docId w15:val="{913F56F4-4B8B-4B56-8BEB-3799252E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83550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6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0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511D9"/>
    <w:pPr>
      <w:spacing w:before="100" w:beforeAutospacing="1" w:after="100" w:afterAutospacing="1"/>
    </w:pPr>
  </w:style>
  <w:style w:type="character" w:customStyle="1" w:styleId="caps">
    <w:name w:val="caps"/>
    <w:basedOn w:val="DefaultParagraphFont"/>
    <w:rsid w:val="004511D9"/>
  </w:style>
  <w:style w:type="character" w:customStyle="1" w:styleId="Heading5Char">
    <w:name w:val="Heading 5 Char"/>
    <w:basedOn w:val="DefaultParagraphFont"/>
    <w:link w:val="Heading5"/>
    <w:uiPriority w:val="9"/>
    <w:rsid w:val="008355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835507"/>
  </w:style>
  <w:style w:type="paragraph" w:customStyle="1" w:styleId="Default">
    <w:name w:val="Default"/>
    <w:rsid w:val="001B2D2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5D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xp2">
    <w:name w:val="x_xp2"/>
    <w:basedOn w:val="Normal"/>
    <w:rsid w:val="00FE17F6"/>
    <w:rPr>
      <w:rFonts w:ascii="Calibri" w:eastAsiaTheme="minorHAnsi" w:hAnsi="Calibri" w:cs="Calibri"/>
      <w:sz w:val="22"/>
      <w:szCs w:val="22"/>
    </w:rPr>
  </w:style>
  <w:style w:type="paragraph" w:customStyle="1" w:styleId="xxp1">
    <w:name w:val="x_xp1"/>
    <w:basedOn w:val="Normal"/>
    <w:rsid w:val="00FE17F6"/>
    <w:rPr>
      <w:rFonts w:ascii="Calibri" w:eastAsiaTheme="minorHAnsi" w:hAnsi="Calibri" w:cs="Calibri"/>
      <w:sz w:val="22"/>
      <w:szCs w:val="22"/>
    </w:rPr>
  </w:style>
  <w:style w:type="paragraph" w:customStyle="1" w:styleId="xxp3">
    <w:name w:val="x_xp3"/>
    <w:basedOn w:val="Normal"/>
    <w:rsid w:val="00FE17F6"/>
    <w:rPr>
      <w:rFonts w:ascii="Calibri" w:eastAsiaTheme="minorHAnsi" w:hAnsi="Calibri" w:cs="Calibri"/>
      <w:sz w:val="22"/>
      <w:szCs w:val="22"/>
    </w:rPr>
  </w:style>
  <w:style w:type="paragraph" w:customStyle="1" w:styleId="xxp4">
    <w:name w:val="x_xp4"/>
    <w:basedOn w:val="Normal"/>
    <w:rsid w:val="00FE17F6"/>
    <w:rPr>
      <w:rFonts w:ascii="Calibri" w:eastAsiaTheme="minorHAnsi" w:hAnsi="Calibri" w:cs="Calibri"/>
      <w:sz w:val="22"/>
      <w:szCs w:val="22"/>
    </w:rPr>
  </w:style>
  <w:style w:type="character" w:customStyle="1" w:styleId="xxs1">
    <w:name w:val="x_xs1"/>
    <w:basedOn w:val="DefaultParagraphFont"/>
    <w:rsid w:val="00FE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pecd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tt@capecd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Noonan</dc:creator>
  <cp:keywords/>
  <dc:description/>
  <cp:lastModifiedBy>Jay Coburn</cp:lastModifiedBy>
  <cp:revision>3</cp:revision>
  <cp:lastPrinted>2016-01-13T15:20:00Z</cp:lastPrinted>
  <dcterms:created xsi:type="dcterms:W3CDTF">2020-09-16T12:53:00Z</dcterms:created>
  <dcterms:modified xsi:type="dcterms:W3CDTF">2020-09-16T19:29:00Z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-285108084</vt:i4>
  </property>
</Properties>
</file>